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96782">
        <w:rPr>
          <w:b/>
          <w:sz w:val="26"/>
          <w:szCs w:val="26"/>
        </w:rPr>
        <w:t>1</w:t>
      </w:r>
      <w:r w:rsidR="006508AB">
        <w:rPr>
          <w:b/>
          <w:sz w:val="26"/>
          <w:szCs w:val="26"/>
        </w:rPr>
        <w:t>4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508AB" w:rsidRPr="006508AB">
        <w:rPr>
          <w:b/>
          <w:sz w:val="26"/>
          <w:szCs w:val="26"/>
        </w:rPr>
        <w:t>декабря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5373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6508AB" w:rsidRPr="006508AB">
              <w:t>задвижек клиновых стальных, клапанов обратных поворотных, кранов шаровых, в рамках планов МТР КС июнь, июль   2017г. (ПДО №366-СС-2017).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6508AB" w:rsidRPr="006508AB">
              <w:t>задвижек клиновых стальных, клапанов обратных поворотных, кранов шаровых, в рамках планов МТР КС июнь, июль   2017г. (ПДО №366-СС-2017).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08AB" w:rsidRDefault="00C007EA" w:rsidP="006508AB">
            <w:pPr>
              <w:numPr>
                <w:ilvl w:val="0"/>
                <w:numId w:val="14"/>
              </w:numPr>
              <w:tabs>
                <w:tab w:val="left" w:pos="851"/>
              </w:tabs>
              <w:ind w:left="0" w:firstLine="567"/>
              <w:jc w:val="both"/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6508AB" w:rsidRPr="006508AB">
              <w:t>задвижек клиновых стальных, клапанов обратных поворотных, кранов шаровых, в рамках планов МТР КС июнь, июль   2017г. (ПДО №366-СС-2017</w:t>
            </w:r>
            <w:r w:rsidR="006508AB">
              <w:t>)</w:t>
            </w:r>
            <w:r w:rsidR="00CC60FB" w:rsidRPr="00912D34">
              <w:t xml:space="preserve"> признат</w:t>
            </w:r>
            <w:r w:rsidR="00500B7C">
              <w:t>ь</w:t>
            </w:r>
            <w:r w:rsidR="006508AB">
              <w:t>:</w:t>
            </w:r>
          </w:p>
          <w:p w:rsidR="006508AB" w:rsidRPr="006508AB" w:rsidRDefault="003D76EE" w:rsidP="006508AB">
            <w:pPr>
              <w:numPr>
                <w:ilvl w:val="0"/>
                <w:numId w:val="14"/>
              </w:numPr>
              <w:tabs>
                <w:tab w:val="left" w:pos="851"/>
              </w:tabs>
              <w:ind w:left="0" w:firstLine="567"/>
              <w:jc w:val="both"/>
            </w:pPr>
            <w:r>
              <w:t xml:space="preserve"> </w:t>
            </w:r>
            <w:r w:rsidR="006508AB" w:rsidRPr="006508AB">
              <w:rPr>
                <w:b/>
              </w:rPr>
              <w:t xml:space="preserve">Лот №1: </w:t>
            </w:r>
            <w:r w:rsidR="006508AB" w:rsidRPr="006508AB">
              <w:rPr>
                <w:b/>
                <w:iCs/>
              </w:rPr>
              <w:t>ООО «Арматура ТЭК»</w:t>
            </w:r>
            <w:r w:rsidR="006508AB" w:rsidRPr="006508AB">
              <w:rPr>
                <w:b/>
              </w:rPr>
              <w:t xml:space="preserve"> </w:t>
            </w:r>
          </w:p>
          <w:p w:rsidR="006508AB" w:rsidRPr="006508AB" w:rsidRDefault="006508AB" w:rsidP="006508AB">
            <w:pPr>
              <w:numPr>
                <w:ilvl w:val="0"/>
                <w:numId w:val="14"/>
              </w:numPr>
              <w:tabs>
                <w:tab w:val="left" w:pos="851"/>
              </w:tabs>
              <w:ind w:left="0" w:firstLine="567"/>
              <w:jc w:val="both"/>
            </w:pPr>
            <w:r w:rsidRPr="006508AB">
              <w:rPr>
                <w:b/>
              </w:rPr>
              <w:t xml:space="preserve">Лот №2: </w:t>
            </w:r>
            <w:r w:rsidRPr="006508AB">
              <w:rPr>
                <w:b/>
                <w:iCs/>
              </w:rPr>
              <w:t>ООО «Гусар»</w:t>
            </w:r>
          </w:p>
          <w:p w:rsidR="006508AB" w:rsidRPr="006508AB" w:rsidRDefault="006508AB" w:rsidP="006508AB">
            <w:pPr>
              <w:numPr>
                <w:ilvl w:val="0"/>
                <w:numId w:val="14"/>
              </w:numPr>
              <w:tabs>
                <w:tab w:val="left" w:pos="851"/>
              </w:tabs>
              <w:jc w:val="both"/>
            </w:pPr>
            <w:r w:rsidRPr="006508AB">
              <w:rPr>
                <w:b/>
              </w:rPr>
              <w:t>Лот №3:</w:t>
            </w:r>
            <w:r w:rsidRPr="006508AB">
              <w:t xml:space="preserve"> </w:t>
            </w:r>
            <w:bookmarkStart w:id="3" w:name="_GoBack"/>
            <w:r w:rsidRPr="006508AB">
              <w:rPr>
                <w:b/>
                <w:iCs/>
              </w:rPr>
              <w:t>ООО «ЗДТ Реком»</w:t>
            </w:r>
            <w:r w:rsidRPr="006508AB">
              <w:t xml:space="preserve"> </w:t>
            </w:r>
          </w:p>
          <w:bookmarkEnd w:id="3"/>
          <w:p w:rsidR="006508AB" w:rsidRPr="006508AB" w:rsidRDefault="006508AB" w:rsidP="006508AB">
            <w:pPr>
              <w:numPr>
                <w:ilvl w:val="0"/>
                <w:numId w:val="14"/>
              </w:numPr>
              <w:tabs>
                <w:tab w:val="left" w:pos="851"/>
              </w:tabs>
              <w:jc w:val="both"/>
            </w:pPr>
            <w:r w:rsidRPr="006508AB">
              <w:rPr>
                <w:b/>
              </w:rPr>
              <w:t>Лот №4:</w:t>
            </w:r>
            <w:r w:rsidRPr="006508AB">
              <w:t xml:space="preserve"> </w:t>
            </w:r>
            <w:r w:rsidRPr="006508AB">
              <w:rPr>
                <w:b/>
                <w:iCs/>
              </w:rPr>
              <w:t>ООО «ТПК «Яргазарматура»</w:t>
            </w:r>
            <w:r w:rsidRPr="006508AB">
              <w:t xml:space="preserve"> </w:t>
            </w:r>
          </w:p>
          <w:p w:rsidR="006508AB" w:rsidRPr="006508AB" w:rsidRDefault="006508AB" w:rsidP="006508AB">
            <w:pPr>
              <w:numPr>
                <w:ilvl w:val="0"/>
                <w:numId w:val="14"/>
              </w:numPr>
              <w:tabs>
                <w:tab w:val="left" w:pos="851"/>
              </w:tabs>
              <w:jc w:val="both"/>
            </w:pPr>
            <w:r w:rsidRPr="006508AB">
              <w:rPr>
                <w:b/>
              </w:rPr>
              <w:t>Лот №5:</w:t>
            </w:r>
            <w:r w:rsidRPr="006508AB">
              <w:t xml:space="preserve"> </w:t>
            </w:r>
            <w:r w:rsidRPr="006508AB">
              <w:rPr>
                <w:b/>
                <w:iCs/>
              </w:rPr>
              <w:t>ООО «ВАРК»</w:t>
            </w:r>
            <w:r>
              <w:rPr>
                <w:b/>
                <w:iCs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EA3CB88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4713C6E"/>
    <w:multiLevelType w:val="hybridMultilevel"/>
    <w:tmpl w:val="485C513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8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9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08AB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2017-12-20T13:16:00Z</dcterms:modified>
</cp:coreProperties>
</file>